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70D" w:rsidRDefault="00AE46B4" w:rsidP="009076E3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bookmarkStart w:id="0" w:name="_Toc183324521"/>
      <w:bookmarkStart w:id="1" w:name="_Toc79806186"/>
      <w:r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;</w:t>
      </w:r>
      <w:bookmarkStart w:id="2" w:name="_GoBack"/>
      <w:bookmarkEnd w:id="2"/>
    </w:p>
    <w:p w:rsidR="004D3CB9" w:rsidRPr="001A170D" w:rsidRDefault="004D3CB9" w:rsidP="009076E3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r w:rsidRPr="001A170D"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PROJETO BÁSICO</w:t>
      </w:r>
      <w:bookmarkEnd w:id="0"/>
    </w:p>
    <w:p w:rsidR="004D3CB9" w:rsidRDefault="004D3CB9" w:rsidP="009076E3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1A170D" w:rsidRPr="001A170D" w:rsidRDefault="001A170D" w:rsidP="009076E3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4D3CB9" w:rsidRPr="001A170D" w:rsidRDefault="004D3CB9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" w:name="_Toc273265003"/>
      <w:bookmarkStart w:id="4" w:name="_Toc273265227"/>
      <w:bookmarkStart w:id="5" w:name="_Toc273265365"/>
      <w:bookmarkStart w:id="6" w:name="_Toc273277744"/>
      <w:bookmarkStart w:id="7" w:name="_Toc183324523"/>
      <w:bookmarkStart w:id="8" w:name="_Toc183345811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PREÂMBULO</w:t>
      </w:r>
      <w:bookmarkEnd w:id="3"/>
      <w:bookmarkEnd w:id="4"/>
      <w:bookmarkEnd w:id="5"/>
      <w:bookmarkEnd w:id="6"/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1A170D">
        <w:rPr>
          <w:rFonts w:asciiTheme="minorHAnsi" w:hAnsiTheme="minorHAnsi" w:cstheme="minorHAnsi"/>
          <w:szCs w:val="24"/>
        </w:rPr>
        <w:fldChar w:fldCharType="begin"/>
      </w:r>
      <w:r w:rsidRPr="001A170D">
        <w:rPr>
          <w:rFonts w:asciiTheme="minorHAnsi" w:hAnsiTheme="minorHAnsi" w:cstheme="minorHAnsi"/>
          <w:szCs w:val="24"/>
        </w:rPr>
        <w:instrText xml:space="preserve"> REF _Ref285306663 \r \h  \* MERGEFORMAT </w:instrText>
      </w:r>
      <w:r w:rsidRPr="001A170D">
        <w:rPr>
          <w:rFonts w:asciiTheme="minorHAnsi" w:hAnsiTheme="minorHAnsi" w:cstheme="minorHAnsi"/>
          <w:szCs w:val="24"/>
        </w:rPr>
      </w:r>
      <w:r w:rsidRPr="001A170D">
        <w:rPr>
          <w:rFonts w:asciiTheme="minorHAnsi" w:hAnsiTheme="minorHAnsi" w:cstheme="minorHAnsi"/>
          <w:szCs w:val="24"/>
        </w:rPr>
        <w:fldChar w:fldCharType="separate"/>
      </w:r>
      <w:r w:rsidR="00AE46B4">
        <w:rPr>
          <w:rFonts w:asciiTheme="minorHAnsi" w:hAnsiTheme="minorHAnsi" w:cstheme="minorHAnsi"/>
          <w:szCs w:val="24"/>
        </w:rPr>
        <w:t>2</w:t>
      </w:r>
      <w:r w:rsidRPr="001A170D">
        <w:rPr>
          <w:rFonts w:asciiTheme="minorHAnsi" w:hAnsiTheme="minorHAnsi" w:cstheme="minorHAnsi"/>
          <w:szCs w:val="24"/>
        </w:rPr>
        <w:fldChar w:fldCharType="end"/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9" w:name="_Toc273265004"/>
      <w:bookmarkStart w:id="10" w:name="_Toc273265228"/>
      <w:bookmarkStart w:id="11" w:name="_Toc273265366"/>
      <w:bookmarkStart w:id="12" w:name="_Toc273277745"/>
      <w:bookmarkStart w:id="13" w:name="_Ref285306663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OBJETO</w:t>
      </w:r>
      <w:bookmarkEnd w:id="1"/>
      <w:bookmarkEnd w:id="7"/>
      <w:bookmarkEnd w:id="8"/>
      <w:bookmarkEnd w:id="9"/>
      <w:bookmarkEnd w:id="10"/>
      <w:bookmarkEnd w:id="11"/>
      <w:bookmarkEnd w:id="12"/>
      <w:bookmarkEnd w:id="13"/>
    </w:p>
    <w:p w:rsidR="00EB4136" w:rsidRPr="005F03FB" w:rsidRDefault="004D3CB9" w:rsidP="00EB4136">
      <w:pPr>
        <w:pStyle w:val="Texto"/>
        <w:keepNext/>
        <w:spacing w:before="0" w:after="0"/>
        <w:ind w:firstLine="0"/>
        <w:rPr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Este Projeto Básico tem por objeto especificar, para fins de execução indireta, </w:t>
      </w:r>
      <w:bookmarkStart w:id="14" w:name="Texto117"/>
      <w:r w:rsidRPr="001A170D">
        <w:rPr>
          <w:rFonts w:asciiTheme="minorHAnsi" w:hAnsiTheme="minorHAnsi" w:cstheme="minorHAnsi"/>
          <w:color w:val="000000" w:themeColor="text1"/>
          <w:szCs w:val="24"/>
        </w:rPr>
        <w:t>a</w:t>
      </w:r>
      <w:bookmarkEnd w:id="14"/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Pr="001A170D">
        <w:rPr>
          <w:rFonts w:asciiTheme="minorHAnsi" w:hAnsiTheme="minorHAnsi" w:cstheme="minorHAnsi"/>
          <w:b/>
          <w:color w:val="000000" w:themeColor="text1"/>
          <w:szCs w:val="24"/>
        </w:rPr>
        <w:t>CONTRATAÇÃO DE EMPRESA PARA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00032D" w:rsidRPr="001A170D">
        <w:rPr>
          <w:rFonts w:asciiTheme="minorHAnsi" w:hAnsiTheme="minorHAnsi" w:cstheme="minorHAnsi"/>
          <w:b/>
          <w:color w:val="000000" w:themeColor="text1"/>
          <w:szCs w:val="24"/>
        </w:rPr>
        <w:t>CONSTRUÇÃO D</w:t>
      </w:r>
      <w:r w:rsidR="00BA34B0" w:rsidRPr="001A170D">
        <w:rPr>
          <w:rFonts w:asciiTheme="minorHAnsi" w:hAnsiTheme="minorHAnsi" w:cstheme="minorHAnsi"/>
          <w:b/>
          <w:color w:val="000000" w:themeColor="text1"/>
          <w:szCs w:val="24"/>
        </w:rPr>
        <w:t>OS QUIOSQUES DA PRAIA DE ITAÚNA</w:t>
      </w:r>
      <w:r w:rsidR="00E62819" w:rsidRPr="001A170D">
        <w:rPr>
          <w:rFonts w:asciiTheme="minorHAnsi" w:hAnsiTheme="minorHAnsi" w:cstheme="minorHAnsi"/>
          <w:b/>
          <w:color w:val="000000" w:themeColor="text1"/>
          <w:szCs w:val="24"/>
        </w:rPr>
        <w:t xml:space="preserve">, NO </w:t>
      </w:r>
      <w:r w:rsidRPr="001A170D">
        <w:rPr>
          <w:rFonts w:asciiTheme="minorHAnsi" w:hAnsiTheme="minorHAnsi" w:cstheme="minorHAnsi"/>
          <w:b/>
          <w:color w:val="000000" w:themeColor="text1"/>
          <w:szCs w:val="24"/>
        </w:rPr>
        <w:t>MUNICÍPIO DE SAQUAREMA/RJ</w:t>
      </w:r>
      <w:r w:rsidRPr="001A170D">
        <w:rPr>
          <w:rFonts w:asciiTheme="minorHAnsi" w:hAnsiTheme="minorHAnsi" w:cstheme="minorHAnsi"/>
          <w:b/>
          <w:bCs/>
          <w:i/>
          <w:iCs/>
          <w:szCs w:val="24"/>
        </w:rPr>
        <w:t>,</w:t>
      </w:r>
      <w:r w:rsidRPr="001A170D">
        <w:rPr>
          <w:rFonts w:asciiTheme="minorHAnsi" w:hAnsiTheme="minorHAnsi" w:cstheme="minorHAnsi"/>
          <w:szCs w:val="24"/>
        </w:rPr>
        <w:t xml:space="preserve"> com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fornecimento de mão de obra, materiais e equipamentos</w:t>
      </w:r>
      <w:r w:rsidR="00EB4136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EB4136" w:rsidRPr="00BD15EF">
        <w:rPr>
          <w:rFonts w:asciiTheme="minorHAnsi" w:hAnsiTheme="minorHAnsi" w:cstheme="minorHAnsi"/>
          <w:szCs w:val="24"/>
        </w:rPr>
        <w:t>nos padrões estabelecidos no projeto, na planilha orçamentária e na documentação técnica apresentadas em anexo, que deverão obedecer, rigorosamente, as normas pertinentes</w:t>
      </w:r>
      <w:r w:rsidR="00EB4136" w:rsidRPr="005F03FB">
        <w:rPr>
          <w:szCs w:val="24"/>
        </w:rPr>
        <w:t>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5" w:name="_Toc79806187"/>
      <w:bookmarkStart w:id="16" w:name="_Toc183324524"/>
      <w:bookmarkStart w:id="17" w:name="_Toc183345812"/>
      <w:bookmarkStart w:id="18" w:name="_Toc273265005"/>
      <w:bookmarkStart w:id="19" w:name="_Toc273265229"/>
      <w:bookmarkStart w:id="20" w:name="_Toc273265367"/>
      <w:bookmarkStart w:id="21" w:name="_Toc273277746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JUSTIFICATIVA DO PROJETO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4D3CB9" w:rsidRPr="001A170D" w:rsidRDefault="0000032D" w:rsidP="009076E3">
      <w:pPr>
        <w:pStyle w:val="Texto"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O município de Saquarema encontra-se em franco desenvolvimento, sendo evidente o aumento de sua densidade demográfica nos últimos anos, exigindo sempre novos equipamentos públicos como os de </w:t>
      </w:r>
      <w:r w:rsidR="00BA34B0" w:rsidRPr="001A170D">
        <w:rPr>
          <w:rFonts w:asciiTheme="minorHAnsi" w:hAnsiTheme="minorHAnsi" w:cstheme="minorHAnsi"/>
          <w:color w:val="000000" w:themeColor="text1"/>
          <w:szCs w:val="24"/>
        </w:rPr>
        <w:t>lazer</w:t>
      </w:r>
      <w:r w:rsidR="00C23406" w:rsidRPr="001A170D">
        <w:rPr>
          <w:rFonts w:asciiTheme="minorHAnsi" w:hAnsiTheme="minorHAnsi" w:cstheme="minorHAnsi"/>
          <w:color w:val="000000" w:themeColor="text1"/>
          <w:szCs w:val="24"/>
        </w:rPr>
        <w:t>,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objetivando aumentar a qualidade de vida de seus munícipes.</w:t>
      </w:r>
    </w:p>
    <w:p w:rsidR="0000032D" w:rsidRDefault="0000032D" w:rsidP="009076E3">
      <w:pPr>
        <w:pStyle w:val="Texto"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A construção </w:t>
      </w:r>
      <w:r w:rsidR="00BA34B0" w:rsidRPr="001A170D">
        <w:rPr>
          <w:rFonts w:asciiTheme="minorHAnsi" w:hAnsiTheme="minorHAnsi" w:cstheme="minorHAnsi"/>
          <w:color w:val="000000" w:themeColor="text1"/>
          <w:szCs w:val="24"/>
        </w:rPr>
        <w:t>dos quiosques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se caracteriza por uma obra de interesse social que visa </w:t>
      </w:r>
      <w:r w:rsidR="00CE384F" w:rsidRPr="001A170D">
        <w:rPr>
          <w:rFonts w:asciiTheme="minorHAnsi" w:hAnsiTheme="minorHAnsi" w:cstheme="minorHAnsi"/>
          <w:color w:val="000000" w:themeColor="text1"/>
          <w:szCs w:val="24"/>
        </w:rPr>
        <w:t xml:space="preserve">atender </w:t>
      </w:r>
      <w:r w:rsidR="00BA34B0" w:rsidRPr="001A170D">
        <w:rPr>
          <w:rFonts w:asciiTheme="minorHAnsi" w:hAnsiTheme="minorHAnsi" w:cstheme="minorHAnsi"/>
          <w:color w:val="000000" w:themeColor="text1"/>
          <w:szCs w:val="24"/>
        </w:rPr>
        <w:t>os anseios</w:t>
      </w:r>
      <w:r w:rsidR="00CE384F" w:rsidRPr="001A170D">
        <w:rPr>
          <w:rFonts w:asciiTheme="minorHAnsi" w:hAnsiTheme="minorHAnsi" w:cstheme="minorHAnsi"/>
          <w:color w:val="000000" w:themeColor="text1"/>
          <w:szCs w:val="24"/>
        </w:rPr>
        <w:t xml:space="preserve"> daquela comunidade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>. Foi adotado o conceito de funcionalidade e modernização dos ambientes, criando-se compartimentos amplos, bem dimensionados, bem iluminados, ventilados e de fácil manutenção.</w:t>
      </w:r>
    </w:p>
    <w:p w:rsidR="001A170D" w:rsidRPr="001A170D" w:rsidRDefault="001A170D" w:rsidP="009076E3">
      <w:pPr>
        <w:pStyle w:val="Texto"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BA34B0" w:rsidRDefault="00BA34B0" w:rsidP="009076E3">
      <w:pPr>
        <w:pStyle w:val="Texto"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2B0851" w:rsidRPr="001A170D" w:rsidRDefault="002B0851" w:rsidP="009076E3">
      <w:pPr>
        <w:pStyle w:val="Texto"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1A170D">
      <w:pPr>
        <w:numPr>
          <w:ilvl w:val="0"/>
          <w:numId w:val="1"/>
        </w:numPr>
        <w:tabs>
          <w:tab w:val="clear" w:pos="360"/>
          <w:tab w:val="left" w:pos="28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2" w:name="_Toc79806188"/>
      <w:bookmarkStart w:id="23" w:name="_Toc183324525"/>
      <w:bookmarkStart w:id="24" w:name="_Toc183345813"/>
      <w:bookmarkStart w:id="25" w:name="_Toc273265006"/>
      <w:bookmarkStart w:id="26" w:name="_Toc273265230"/>
      <w:bookmarkStart w:id="27" w:name="_Toc273265368"/>
      <w:bookmarkStart w:id="28" w:name="_Toc273277747"/>
      <w:r w:rsidRPr="001A170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ESPECIFICAÇÕES DOS SERVIÇOS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BA34B0" w:rsidRPr="001A170D" w:rsidRDefault="00BA34B0" w:rsidP="009076E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Os serviços a serem realizados são os constantes do Memorial Descritivo, da Planilha Orçamentária e Projetos, que compõem a documentação técnica apresentada em anexo, que correspondem ao custo de cada serviço, que incluem material, mão de obra e encargos sociais. </w:t>
      </w:r>
    </w:p>
    <w:p w:rsidR="00BA34B0" w:rsidRPr="001A170D" w:rsidRDefault="00BA34B0" w:rsidP="009076E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Os serviços contratados serão avaliados em etapas, e os quantitativos apurados através de medição, conforme Cronograma Físico-Financeiro, e deverão demonstrar os serviços realmente realizados, que constarão da planilha de medição e de ordens de serviços.</w:t>
      </w:r>
    </w:p>
    <w:p w:rsidR="00BA34B0" w:rsidRPr="001A170D" w:rsidRDefault="00BA34B0" w:rsidP="009076E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BA34B0" w:rsidRPr="001A170D" w:rsidRDefault="00BA34B0" w:rsidP="009076E3">
      <w:pPr>
        <w:spacing w:after="0" w:line="360" w:lineRule="auto"/>
        <w:jc w:val="both"/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1A170D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A contratada será responsável pela obediência às leis, decretos, regulamentos, portarias e normas federais, estaduais e municipais, direta e indiretamente aplicáveis ao objeto deste Plano Básico.</w:t>
      </w:r>
    </w:p>
    <w:p w:rsidR="004D3CB9" w:rsidRPr="001A170D" w:rsidRDefault="004D3CB9" w:rsidP="009076E3">
      <w:pPr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:rsidR="004D3CB9" w:rsidRPr="001A170D" w:rsidRDefault="004D3CB9" w:rsidP="001A170D">
      <w:pPr>
        <w:pStyle w:val="PargrafodaLista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</w:pPr>
      <w:bookmarkStart w:id="29" w:name="_Toc79806195"/>
      <w:bookmarkStart w:id="30" w:name="_Toc183324526"/>
      <w:bookmarkStart w:id="31" w:name="_Toc183345814"/>
      <w:bookmarkStart w:id="32" w:name="_Toc273265007"/>
      <w:bookmarkStart w:id="33" w:name="_Toc273265231"/>
      <w:bookmarkStart w:id="34" w:name="_Toc273265369"/>
      <w:bookmarkStart w:id="35" w:name="_Toc273277748"/>
      <w:r w:rsidRPr="001A170D"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4D3CB9" w:rsidRDefault="004D3CB9" w:rsidP="001A170D">
      <w:pPr>
        <w:pStyle w:val="Texto"/>
        <w:keepNext/>
        <w:numPr>
          <w:ilvl w:val="1"/>
          <w:numId w:val="1"/>
        </w:numPr>
        <w:tabs>
          <w:tab w:val="num" w:pos="284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o art. 40, </w:t>
      </w:r>
      <w:r w:rsidRPr="001A170D">
        <w:rPr>
          <w:rFonts w:asciiTheme="minorHAnsi" w:hAnsiTheme="minorHAnsi" w:cstheme="minorHAnsi"/>
          <w:i/>
          <w:color w:val="000000" w:themeColor="text1"/>
          <w:szCs w:val="24"/>
        </w:rPr>
        <w:t>caput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>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4D3CB9" w:rsidRPr="001A170D" w:rsidRDefault="004D3CB9" w:rsidP="001A170D">
      <w:pPr>
        <w:pStyle w:val="Texto"/>
        <w:keepNext/>
        <w:tabs>
          <w:tab w:val="num" w:pos="284"/>
        </w:tabs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1A170D">
      <w:pPr>
        <w:pStyle w:val="Ttulo1"/>
        <w:numPr>
          <w:ilvl w:val="0"/>
          <w:numId w:val="1"/>
        </w:numPr>
        <w:tabs>
          <w:tab w:val="clear" w:pos="360"/>
          <w:tab w:val="num" w:pos="284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6" w:name="_Toc79806196"/>
      <w:bookmarkStart w:id="37" w:name="_Toc183324527"/>
      <w:bookmarkStart w:id="38" w:name="_Toc183345815"/>
      <w:bookmarkStart w:id="39" w:name="_Toc273265008"/>
      <w:bookmarkStart w:id="40" w:name="_Toc273265232"/>
      <w:bookmarkStart w:id="41" w:name="_Toc273265370"/>
      <w:bookmarkStart w:id="42" w:name="_Toc273277749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NORMAS DE FISCALIZAÇÃO DA EXECUÇÃO CONTRATUAL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4D3CB9" w:rsidRPr="001A170D" w:rsidRDefault="004D3CB9" w:rsidP="009076E3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43" w:name="_Toc79806197"/>
      <w:bookmarkStart w:id="44" w:name="_Toc183324528"/>
      <w:bookmarkStart w:id="45" w:name="_Toc183345816"/>
      <w:bookmarkStart w:id="46" w:name="_Toc273265009"/>
      <w:bookmarkStart w:id="47" w:name="_Toc273265233"/>
      <w:bookmarkStart w:id="48" w:name="_Toc273265371"/>
      <w:bookmarkStart w:id="49" w:name="_Toc273277750"/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</w:t>
      </w:r>
      <w:r w:rsidR="001A170D">
        <w:rPr>
          <w:rFonts w:asciiTheme="minorHAnsi" w:hAnsiTheme="minorHAnsi" w:cstheme="minorHAnsi"/>
          <w:color w:val="000000" w:themeColor="text1"/>
          <w:szCs w:val="24"/>
        </w:rPr>
        <w:lastRenderedPageBreak/>
        <w:t>f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eita por </w:t>
      </w:r>
      <w:r w:rsidRPr="001A170D">
        <w:rPr>
          <w:rFonts w:asciiTheme="minorHAnsi" w:hAnsiTheme="minorHAnsi" w:cstheme="minorHAnsi"/>
          <w:b/>
          <w:color w:val="000000" w:themeColor="text1"/>
          <w:szCs w:val="24"/>
        </w:rPr>
        <w:t>pelo menos dois servidores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, designado pelo </w:t>
      </w:r>
      <w:r w:rsidRPr="001A170D">
        <w:rPr>
          <w:rFonts w:asciiTheme="minorHAnsi" w:hAnsiTheme="minorHAnsi" w:cstheme="minorHAnsi"/>
          <w:b/>
          <w:color w:val="000000" w:themeColor="text1"/>
          <w:szCs w:val="24"/>
        </w:rPr>
        <w:t>Sr.</w:t>
      </w:r>
      <w:r w:rsidR="005063C1" w:rsidRPr="001A170D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Pr="001A170D">
        <w:rPr>
          <w:rFonts w:asciiTheme="minorHAnsi" w:hAnsiTheme="minorHAnsi" w:cstheme="minorHAnsi"/>
          <w:b/>
          <w:color w:val="000000" w:themeColor="text1"/>
          <w:szCs w:val="24"/>
        </w:rPr>
        <w:t>Secretário de Obras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>, ao qual competirá: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Fazer cumprir </w:t>
      </w:r>
      <w:r w:rsidR="005063C1" w:rsidRPr="001A170D">
        <w:rPr>
          <w:rFonts w:asciiTheme="minorHAnsi" w:hAnsiTheme="minorHAnsi" w:cstheme="minorHAnsi"/>
          <w:color w:val="000000" w:themeColor="text1"/>
          <w:szCs w:val="24"/>
        </w:rPr>
        <w:t>as especificações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e demais condições estabelecidas neste Projeto Básico, no edital e no contrato que vier a ser celebrado;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Exigir a substituição de qualquer empregado da contratada, </w:t>
      </w:r>
      <w:proofErr w:type="gramStart"/>
      <w:r w:rsidR="001A170D" w:rsidRPr="001A170D">
        <w:rPr>
          <w:rFonts w:asciiTheme="minorHAnsi" w:hAnsiTheme="minorHAnsi" w:cstheme="minorHAnsi"/>
          <w:color w:val="000000" w:themeColor="text1"/>
          <w:szCs w:val="24"/>
        </w:rPr>
        <w:t>cuja atuação, permanência ou comportamento seja</w:t>
      </w:r>
      <w:proofErr w:type="gramEnd"/>
      <w:r w:rsidR="001A170D" w:rsidRPr="001A170D">
        <w:rPr>
          <w:rFonts w:asciiTheme="minorHAnsi" w:hAnsiTheme="minorHAnsi" w:cstheme="minorHAnsi"/>
          <w:color w:val="000000" w:themeColor="text1"/>
          <w:szCs w:val="24"/>
        </w:rPr>
        <w:t xml:space="preserve"> julgado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4D3CB9" w:rsidRPr="001A170D" w:rsidRDefault="004D3CB9" w:rsidP="001A170D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  <w:tab w:val="left" w:pos="567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4D3CB9" w:rsidRPr="001A170D" w:rsidRDefault="004D3CB9" w:rsidP="001A170D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4D3CB9" w:rsidRPr="001A170D" w:rsidRDefault="004D3CB9" w:rsidP="001A170D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4D3CB9" w:rsidRPr="001A170D" w:rsidRDefault="004D3CB9" w:rsidP="001A170D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lastRenderedPageBreak/>
        <w:t>qualidade dos serviços, que deverão obedecer a todas as normas técnicas pertinentes e, em especial, àquelas expedidas pela Associação Brasileira de Normas Técnicas – ABNT.</w:t>
      </w:r>
    </w:p>
    <w:p w:rsidR="004D3CB9" w:rsidRPr="001A170D" w:rsidRDefault="004D3CB9" w:rsidP="009076E3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4D3CB9" w:rsidRPr="001A170D" w:rsidRDefault="004D3CB9" w:rsidP="009076E3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NORMAS TÉCNICAS DE SAÚDE E SEGURANÇA DO TRABALHO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4D3CB9" w:rsidRPr="001A170D" w:rsidRDefault="004D3CB9" w:rsidP="009076E3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4D3CB9" w:rsidRPr="001A170D" w:rsidRDefault="004D3CB9" w:rsidP="009076E3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4D3CB9" w:rsidRPr="001A170D" w:rsidRDefault="004D3CB9" w:rsidP="009076E3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Fornecer e </w:t>
      </w:r>
      <w:r w:rsidR="005D0591" w:rsidRPr="001A170D">
        <w:rPr>
          <w:rFonts w:asciiTheme="minorHAnsi" w:hAnsiTheme="minorHAnsi" w:cstheme="minorHAnsi"/>
          <w:color w:val="000000" w:themeColor="text1"/>
          <w:szCs w:val="24"/>
        </w:rPr>
        <w:t>utilizar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>, obrigatoriamente, Equipamento de Proteção Individual (E.P.I.), exigidos conforme a natureza da tarefa (capacete, óculos, luvas, etc.);</w:t>
      </w:r>
    </w:p>
    <w:p w:rsidR="004D3CB9" w:rsidRPr="001A170D" w:rsidRDefault="004D3CB9" w:rsidP="009076E3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5C5808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0" w:name="_Toc79806204"/>
      <w:bookmarkStart w:id="51" w:name="_Toc183324535"/>
      <w:bookmarkStart w:id="52" w:name="_Toc183345823"/>
      <w:bookmarkStart w:id="53" w:name="_Toc273265016"/>
      <w:bookmarkStart w:id="54" w:name="_Toc273265240"/>
      <w:bookmarkStart w:id="55" w:name="_Toc273265378"/>
      <w:bookmarkStart w:id="56" w:name="_Toc273277757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QUALIFICAÇÃO TÉCNICA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5C5808" w:rsidRPr="001A170D" w:rsidRDefault="005C5808" w:rsidP="009076E3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8.1.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De modo a atender ao que dispõe o inciso I, art. 30 da Lei n.º 8.666/93, a empresa deverá apresentar o registro na entidade profissional competente e neste conter as atividades pertinentes e compatíveis em características, quantidades e prazos com o objeto deste Projeto Básico, com indicações das instalações e do aparelhamento e pessoal técnico qualificado que se responsabilizara pela execução dos trabalhos. </w:t>
      </w:r>
    </w:p>
    <w:p w:rsidR="005C5808" w:rsidRPr="001A170D" w:rsidRDefault="005C5808" w:rsidP="009076E3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8.2.</w:t>
      </w:r>
      <w:r w:rsidRPr="001A170D">
        <w:rPr>
          <w:rFonts w:asciiTheme="minorHAnsi" w:hAnsiTheme="minorHAnsi" w:cstheme="minorHAnsi"/>
          <w:sz w:val="24"/>
          <w:szCs w:val="24"/>
        </w:rPr>
        <w:tab/>
        <w:t>A Certidão deverá estar atualizada quando da contratação.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9076E3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7" w:name="_Hlt521490895"/>
      <w:bookmarkStart w:id="58" w:name="_Hlt521490646"/>
      <w:bookmarkStart w:id="59" w:name="_Toc2913398"/>
      <w:bookmarkStart w:id="60" w:name="_Toc2919521"/>
      <w:bookmarkStart w:id="61" w:name="_Toc79806206"/>
      <w:bookmarkStart w:id="62" w:name="_Toc183324537"/>
      <w:bookmarkStart w:id="63" w:name="_Toc183345825"/>
      <w:bookmarkStart w:id="64" w:name="_Toc273265018"/>
      <w:bookmarkStart w:id="65" w:name="_Toc273265242"/>
      <w:bookmarkStart w:id="66" w:name="_Toc273265380"/>
      <w:bookmarkStart w:id="67" w:name="_Toc273277759"/>
      <w:bookmarkEnd w:id="57"/>
      <w:bookmarkEnd w:id="58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PRAZO DE </w:t>
      </w:r>
      <w:bookmarkStart w:id="68" w:name="Texto118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EXECUÇÃO</w:t>
      </w:r>
      <w:bookmarkEnd w:id="68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CONTRATO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5C5808" w:rsidRPr="001A170D" w:rsidRDefault="005C5808" w:rsidP="009076E3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bookmarkStart w:id="69" w:name="_Hlt25643856"/>
      <w:bookmarkStart w:id="70" w:name="_Toc525394426"/>
      <w:bookmarkStart w:id="71" w:name="_Toc525394606"/>
      <w:bookmarkStart w:id="72" w:name="_Toc525394784"/>
      <w:bookmarkStart w:id="73" w:name="_Toc525395563"/>
      <w:bookmarkStart w:id="74" w:name="_Toc525529897"/>
      <w:bookmarkStart w:id="75" w:name="_Toc2913399"/>
      <w:bookmarkStart w:id="76" w:name="_Toc2919522"/>
      <w:bookmarkEnd w:id="69"/>
      <w:r w:rsidRPr="001A170D">
        <w:rPr>
          <w:rFonts w:asciiTheme="minorHAnsi" w:hAnsiTheme="minorHAnsi" w:cstheme="minorHAnsi"/>
          <w:sz w:val="24"/>
          <w:szCs w:val="24"/>
        </w:rPr>
        <w:t xml:space="preserve">9.1. </w:t>
      </w:r>
      <w:r w:rsidR="009076E3" w:rsidRPr="001A170D">
        <w:rPr>
          <w:rFonts w:asciiTheme="minorHAnsi" w:hAnsiTheme="minorHAnsi" w:cstheme="minorHAnsi"/>
          <w:sz w:val="24"/>
          <w:szCs w:val="24"/>
        </w:rPr>
        <w:t xml:space="preserve"> </w:t>
      </w:r>
      <w:r w:rsidRPr="001A170D">
        <w:rPr>
          <w:rFonts w:asciiTheme="minorHAnsi" w:hAnsiTheme="minorHAnsi" w:cstheme="minorHAnsi"/>
          <w:sz w:val="24"/>
          <w:szCs w:val="24"/>
        </w:rPr>
        <w:t>A execução do contrato que vier a ser celebrado, só poderá ter início após expedição, pela Secretaria Municipal de Obras, de documento de autorização formal denominado “Ordem de Início”.</w:t>
      </w:r>
    </w:p>
    <w:p w:rsidR="005C5808" w:rsidRPr="001A170D" w:rsidRDefault="005C5808" w:rsidP="009076E3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9.2. </w:t>
      </w:r>
      <w:r w:rsidR="009076E3" w:rsidRPr="001A170D">
        <w:rPr>
          <w:rFonts w:asciiTheme="minorHAnsi" w:hAnsiTheme="minorHAnsi" w:cstheme="minorHAnsi"/>
          <w:sz w:val="24"/>
          <w:szCs w:val="24"/>
        </w:rPr>
        <w:t xml:space="preserve"> </w:t>
      </w:r>
      <w:r w:rsidRPr="001A170D">
        <w:rPr>
          <w:rFonts w:asciiTheme="minorHAnsi" w:hAnsiTheme="minorHAnsi" w:cstheme="minorHAnsi"/>
          <w:sz w:val="24"/>
          <w:szCs w:val="24"/>
        </w:rPr>
        <w:t>O prazo de execução dos serviços, objeto deste Contrato, se dará conforme Cronograma Físico-Financeiro em anexo.</w:t>
      </w:r>
    </w:p>
    <w:p w:rsidR="005C5808" w:rsidRPr="001A170D" w:rsidRDefault="005C5808" w:rsidP="009076E3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9.2. </w:t>
      </w:r>
      <w:r w:rsidR="009076E3" w:rsidRPr="001A170D">
        <w:rPr>
          <w:rFonts w:asciiTheme="minorHAnsi" w:hAnsiTheme="minorHAnsi" w:cstheme="minorHAnsi"/>
          <w:sz w:val="24"/>
          <w:szCs w:val="24"/>
        </w:rPr>
        <w:t xml:space="preserve"> </w:t>
      </w:r>
      <w:r w:rsidRPr="001A170D">
        <w:rPr>
          <w:rFonts w:asciiTheme="minorHAnsi" w:hAnsiTheme="minorHAnsi" w:cstheme="minorHAnsi"/>
          <w:sz w:val="24"/>
          <w:szCs w:val="24"/>
        </w:rPr>
        <w:t>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E1451B" w:rsidRDefault="005C5808" w:rsidP="009076E3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9.3. </w:t>
      </w:r>
      <w:r w:rsidR="009076E3" w:rsidRPr="001A170D">
        <w:rPr>
          <w:rFonts w:asciiTheme="minorHAnsi" w:hAnsiTheme="minorHAnsi" w:cstheme="minorHAnsi"/>
          <w:sz w:val="24"/>
          <w:szCs w:val="24"/>
        </w:rPr>
        <w:t xml:space="preserve"> </w:t>
      </w:r>
      <w:r w:rsidRPr="001A170D">
        <w:rPr>
          <w:rFonts w:asciiTheme="minorHAnsi" w:hAnsiTheme="minorHAnsi" w:cstheme="minorHAnsi"/>
          <w:sz w:val="24"/>
          <w:szCs w:val="24"/>
        </w:rPr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  <w:bookmarkStart w:id="77" w:name="_Toc79806207"/>
      <w:bookmarkStart w:id="78" w:name="_Toc183324538"/>
      <w:bookmarkStart w:id="79" w:name="_Toc183345826"/>
      <w:bookmarkStart w:id="80" w:name="_Toc273265019"/>
      <w:bookmarkStart w:id="81" w:name="_Toc273265243"/>
      <w:bookmarkStart w:id="82" w:name="_Toc273265381"/>
      <w:bookmarkStart w:id="83" w:name="_Toc273277760"/>
    </w:p>
    <w:p w:rsidR="00E1451B" w:rsidRPr="001A170D" w:rsidRDefault="003D11D8" w:rsidP="009076E3">
      <w:pPr>
        <w:pStyle w:val="Ttulo1"/>
        <w:numPr>
          <w:ilvl w:val="0"/>
          <w:numId w:val="1"/>
        </w:numPr>
        <w:tabs>
          <w:tab w:val="clear" w:pos="360"/>
          <w:tab w:val="num" w:pos="142"/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ORÇAMENTO ESTIMADO</w:t>
      </w:r>
      <w:bookmarkStart w:id="84" w:name="_Ref524706586"/>
      <w:bookmarkStart w:id="85" w:name="_Toc525394427"/>
      <w:bookmarkStart w:id="86" w:name="_Toc525394607"/>
      <w:bookmarkStart w:id="87" w:name="_Toc525394785"/>
      <w:bookmarkStart w:id="88" w:name="_Toc525395564"/>
      <w:bookmarkStart w:id="89" w:name="_Toc525529898"/>
      <w:bookmarkStart w:id="90" w:name="_Toc2913400"/>
      <w:bookmarkStart w:id="91" w:name="_Toc2919523"/>
      <w:bookmarkStart w:id="92" w:name="_Ref2223513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3D11D8" w:rsidRDefault="004D3CB9" w:rsidP="001A170D">
      <w:pPr>
        <w:pStyle w:val="PargrafodaLista"/>
        <w:numPr>
          <w:ilvl w:val="1"/>
          <w:numId w:val="1"/>
        </w:numPr>
        <w:tabs>
          <w:tab w:val="clear" w:pos="432"/>
        </w:tabs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 preços estimados para os serviços objeto deste Projeto Básico foram tomados </w:t>
      </w:r>
      <w:r w:rsidR="00037242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pelo</w:t>
      </w:r>
      <w:r w:rsidR="00C55E5F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balizador principal</w:t>
      </w:r>
      <w:r w:rsidR="00037242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a tabela oficial</w:t>
      </w:r>
      <w:r w:rsidR="00D661BF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37242" w:rsidRPr="001A170D">
        <w:rPr>
          <w:rFonts w:asciiTheme="minorHAnsi" w:hAnsiTheme="minorHAnsi" w:cstheme="minorHAnsi"/>
          <w:sz w:val="24"/>
          <w:szCs w:val="24"/>
        </w:rPr>
        <w:t>SINAPI ABR</w:t>
      </w:r>
      <w:r w:rsidR="00D661BF" w:rsidRPr="001A170D">
        <w:rPr>
          <w:rFonts w:asciiTheme="minorHAnsi" w:hAnsiTheme="minorHAnsi" w:cstheme="minorHAnsi"/>
          <w:sz w:val="24"/>
          <w:szCs w:val="24"/>
        </w:rPr>
        <w:t>/201</w:t>
      </w:r>
      <w:r w:rsidR="00037242" w:rsidRPr="001A170D">
        <w:rPr>
          <w:rFonts w:asciiTheme="minorHAnsi" w:hAnsiTheme="minorHAnsi" w:cstheme="minorHAnsi"/>
          <w:sz w:val="24"/>
          <w:szCs w:val="24"/>
        </w:rPr>
        <w:t>8</w:t>
      </w:r>
      <w:r w:rsidR="00D661BF" w:rsidRPr="001A170D">
        <w:rPr>
          <w:rFonts w:asciiTheme="minorHAnsi" w:hAnsiTheme="minorHAnsi" w:cstheme="minorHAnsi"/>
          <w:sz w:val="24"/>
          <w:szCs w:val="24"/>
        </w:rPr>
        <w:t xml:space="preserve"> </w:t>
      </w:r>
      <w:r w:rsidR="00D661BF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e cotações conforme planilha orçamentária.</w:t>
      </w:r>
      <w:r w:rsidR="003D11D8"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bookmarkStart w:id="93" w:name="_Toc79806213"/>
      <w:bookmarkStart w:id="94" w:name="_Toc183324544"/>
      <w:bookmarkStart w:id="95" w:name="_Toc183345832"/>
      <w:bookmarkStart w:id="96" w:name="_Toc273265025"/>
      <w:bookmarkStart w:id="97" w:name="_Toc273265249"/>
      <w:bookmarkStart w:id="98" w:name="_Toc273265387"/>
      <w:bookmarkStart w:id="99" w:name="_Toc273277766"/>
    </w:p>
    <w:p w:rsidR="003D11D8" w:rsidRPr="001A170D" w:rsidRDefault="003D11D8" w:rsidP="009076E3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1A170D">
        <w:rPr>
          <w:rFonts w:asciiTheme="minorHAnsi" w:hAnsiTheme="minorHAnsi" w:cstheme="minorHAnsi"/>
          <w:b/>
          <w:sz w:val="24"/>
          <w:szCs w:val="24"/>
        </w:rPr>
        <w:t>11. PERIODICIDADE DAS MEDIÇÕES</w:t>
      </w:r>
    </w:p>
    <w:p w:rsidR="003D11D8" w:rsidRPr="001A170D" w:rsidRDefault="003D11D8" w:rsidP="009076E3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11.1.</w:t>
      </w:r>
      <w:r w:rsidRPr="001A170D">
        <w:rPr>
          <w:rFonts w:asciiTheme="minorHAnsi" w:hAnsiTheme="minorHAnsi" w:cstheme="minorHAnsi"/>
          <w:sz w:val="24"/>
          <w:szCs w:val="24"/>
        </w:rPr>
        <w:tab/>
        <w:t>Os serviços executados deverão ser medidos pela Contratada, e apresentados em boletim de medição a SECRETARIA MUNICIPAL DE OBRAS, que realizará vistoria, por ocasião da realização dos pagamentos.</w:t>
      </w:r>
    </w:p>
    <w:p w:rsidR="004D3CB9" w:rsidRPr="001A170D" w:rsidRDefault="003D11D8" w:rsidP="00C55E5F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11.2.</w:t>
      </w:r>
      <w:r w:rsidRPr="001A170D">
        <w:rPr>
          <w:rFonts w:asciiTheme="minorHAnsi" w:hAnsiTheme="minorHAnsi" w:cstheme="minorHAnsi"/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SECRETARIA MUNICIPAL DE OBRAS até o 5º (quinto) dia útil de cada mês após o dia supracitado, desde que, obedecendo ao Cronograma Físico-Financeiro em anexo.</w:t>
      </w:r>
      <w:r w:rsidR="00C55E5F" w:rsidRPr="001A170D">
        <w:rPr>
          <w:rFonts w:asciiTheme="minorHAnsi" w:hAnsiTheme="minorHAnsi" w:cstheme="minorHAnsi"/>
          <w:sz w:val="24"/>
          <w:szCs w:val="24"/>
        </w:rPr>
        <w:t xml:space="preserve"> </w:t>
      </w:r>
      <w:bookmarkEnd w:id="93"/>
      <w:bookmarkEnd w:id="94"/>
      <w:bookmarkEnd w:id="95"/>
      <w:bookmarkEnd w:id="96"/>
      <w:bookmarkEnd w:id="97"/>
      <w:bookmarkEnd w:id="98"/>
      <w:bookmarkEnd w:id="99"/>
    </w:p>
    <w:p w:rsidR="004D3CB9" w:rsidRPr="001A170D" w:rsidRDefault="004D3CB9" w:rsidP="009076E3">
      <w:pPr>
        <w:pStyle w:val="Ttulo1"/>
        <w:numPr>
          <w:ilvl w:val="0"/>
          <w:numId w:val="5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0" w:name="_Hlt78208781"/>
      <w:bookmarkStart w:id="101" w:name="_Ref77941092"/>
      <w:bookmarkStart w:id="102" w:name="_Toc79806214"/>
      <w:bookmarkStart w:id="103" w:name="_Toc183324545"/>
      <w:bookmarkStart w:id="104" w:name="_Toc183345833"/>
      <w:bookmarkStart w:id="105" w:name="_Toc273265026"/>
      <w:bookmarkStart w:id="106" w:name="_Toc273265250"/>
      <w:bookmarkStart w:id="107" w:name="_Toc273265388"/>
      <w:bookmarkStart w:id="108" w:name="_Toc273277767"/>
      <w:bookmarkEnd w:id="100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CRONOGRAMA DE DESEMBOLSO </w:t>
      </w:r>
      <w:bookmarkStart w:id="109" w:name="_Hlk522107265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MÁXIMO POR PERÍODO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:rsidR="004D3CB9" w:rsidRPr="001A170D" w:rsidRDefault="004D3CB9" w:rsidP="009076E3">
      <w:pPr>
        <w:pStyle w:val="Texto"/>
        <w:keepNext/>
        <w:numPr>
          <w:ilvl w:val="1"/>
          <w:numId w:val="6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9A153F" w:rsidRPr="001A170D" w:rsidRDefault="009A153F" w:rsidP="009A153F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9076E3">
      <w:pPr>
        <w:pStyle w:val="Ttulo1"/>
        <w:numPr>
          <w:ilvl w:val="0"/>
          <w:numId w:val="5"/>
        </w:numPr>
        <w:suppressLineNumbers/>
        <w:tabs>
          <w:tab w:val="left" w:pos="284"/>
          <w:tab w:val="left" w:pos="426"/>
        </w:tabs>
        <w:suppressAutoHyphens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0" w:name="_Toc79806215"/>
      <w:bookmarkStart w:id="111" w:name="_Toc183324546"/>
      <w:bookmarkStart w:id="112" w:name="_Toc183345834"/>
      <w:bookmarkStart w:id="113" w:name="_Toc273265027"/>
      <w:bookmarkStart w:id="114" w:name="_Toc273265251"/>
      <w:bookmarkStart w:id="115" w:name="_Toc273265389"/>
      <w:bookmarkStart w:id="116" w:name="_Toc273277768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CONDIÇÕES DE PAGAMENTO</w:t>
      </w:r>
      <w:bookmarkEnd w:id="110"/>
      <w:bookmarkEnd w:id="111"/>
      <w:bookmarkEnd w:id="112"/>
      <w:bookmarkEnd w:id="113"/>
      <w:bookmarkEnd w:id="114"/>
      <w:bookmarkEnd w:id="115"/>
      <w:bookmarkEnd w:id="116"/>
    </w:p>
    <w:p w:rsidR="00C55E5F" w:rsidRPr="001A170D" w:rsidRDefault="00C55E5F" w:rsidP="00C55E5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13.1.</w:t>
      </w:r>
      <w:r w:rsidRPr="001A170D">
        <w:rPr>
          <w:rFonts w:asciiTheme="minorHAnsi" w:hAnsiTheme="minorHAns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C55E5F" w:rsidRPr="001A170D" w:rsidRDefault="00C55E5F" w:rsidP="00C55E5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7" w:name="_Hlk522113327"/>
      <w:r w:rsidRPr="001A170D">
        <w:rPr>
          <w:rFonts w:asciiTheme="minorHAnsi" w:hAnsiTheme="minorHAnsi" w:cstheme="minorHAnsi"/>
          <w:sz w:val="24"/>
          <w:szCs w:val="24"/>
        </w:rPr>
        <w:t>13.2.1.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Requerimento;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13.2.2.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Nota Fiscal atestada e com visto;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Planilha de Medição;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13.2.4.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13.2.5.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Diário de Obras;</w:t>
      </w:r>
    </w:p>
    <w:p w:rsidR="00C55E5F" w:rsidRPr="001A170D" w:rsidRDefault="00C55E5F" w:rsidP="00F713F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13.2.6.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Memória de Cálculo;</w:t>
      </w:r>
    </w:p>
    <w:p w:rsidR="00C55E5F" w:rsidRPr="001A170D" w:rsidRDefault="00C55E5F" w:rsidP="00F713F1">
      <w:pPr>
        <w:pStyle w:val="Texto"/>
        <w:keepNext/>
        <w:suppressLineNumbers/>
        <w:suppressAutoHyphens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szCs w:val="24"/>
        </w:rPr>
        <w:t xml:space="preserve">13.2.7.   </w:t>
      </w:r>
      <w:r w:rsidRPr="001A170D">
        <w:rPr>
          <w:rFonts w:asciiTheme="minorHAnsi" w:hAnsiTheme="minorHAnsi" w:cstheme="minorHAnsi"/>
          <w:color w:val="000000" w:themeColor="text1"/>
          <w:szCs w:val="24"/>
        </w:rPr>
        <w:t>Guia de recolhimento do FGTS paga;</w:t>
      </w:r>
    </w:p>
    <w:p w:rsidR="00C55E5F" w:rsidRPr="001A170D" w:rsidRDefault="00C55E5F" w:rsidP="00F713F1">
      <w:pPr>
        <w:pStyle w:val="Texto"/>
        <w:keepNext/>
        <w:suppressLineNumbers/>
        <w:suppressAutoHyphens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13.2.8.   Guia de INSS paga;</w:t>
      </w:r>
    </w:p>
    <w:p w:rsidR="00C55E5F" w:rsidRPr="001A170D" w:rsidRDefault="00C55E5F" w:rsidP="00F713F1">
      <w:pPr>
        <w:pStyle w:val="Texto"/>
        <w:keepNext/>
        <w:suppressLineNumbers/>
        <w:suppressAutoHyphens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13.2.9.   Folha de pagamento analítico;</w:t>
      </w:r>
    </w:p>
    <w:p w:rsidR="00C55E5F" w:rsidRPr="001A170D" w:rsidRDefault="00C55E5F" w:rsidP="00F713F1">
      <w:pPr>
        <w:pStyle w:val="Texto"/>
        <w:keepNext/>
        <w:suppressLineNumbers/>
        <w:suppressAutoHyphens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13.2.10. Protocolo de envio de arquivos da conectividade social;</w:t>
      </w:r>
    </w:p>
    <w:p w:rsidR="00C55E5F" w:rsidRPr="001A170D" w:rsidRDefault="00C55E5F" w:rsidP="00F713F1">
      <w:pPr>
        <w:pStyle w:val="Texto"/>
        <w:keepNext/>
        <w:tabs>
          <w:tab w:val="left" w:pos="851"/>
        </w:tabs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13.2.11. Arquivo GEFIP – SEFIP;</w:t>
      </w:r>
    </w:p>
    <w:p w:rsidR="004D3CB9" w:rsidRPr="001A170D" w:rsidRDefault="004D3CB9" w:rsidP="00F713F1">
      <w:pPr>
        <w:pStyle w:val="Texto"/>
        <w:keepNext/>
        <w:numPr>
          <w:ilvl w:val="2"/>
          <w:numId w:val="8"/>
        </w:numPr>
        <w:tabs>
          <w:tab w:val="left" w:pos="851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Relatório Executivo da Medição;</w:t>
      </w:r>
    </w:p>
    <w:bookmarkEnd w:id="117"/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13.3.</w:t>
      </w:r>
      <w:r w:rsidRPr="001A170D">
        <w:rPr>
          <w:rFonts w:asciiTheme="minorHAnsi" w:hAnsiTheme="minorHAns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13.4.</w:t>
      </w:r>
      <w:r w:rsidRPr="001A170D">
        <w:rPr>
          <w:rFonts w:asciiTheme="minorHAnsi" w:hAnsiTheme="minorHAnsi" w:cstheme="minorHAnsi"/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13.4.1.</w:t>
      </w:r>
      <w:r w:rsidRPr="001A170D">
        <w:rPr>
          <w:rFonts w:asciiTheme="minorHAnsi" w:hAnsiTheme="minorHAnsi" w:cstheme="minorHAnsi"/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13.4.1.1. Compensação financeira no valor equivalente a variação da TR (Taxa Referencial), calculada “pro rata die”, entre a data estabelecida para o vencimento da fatura e a data do efetivo pagamento.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13.4.2.</w:t>
      </w:r>
      <w:r w:rsidRPr="001A170D">
        <w:rPr>
          <w:rFonts w:asciiTheme="minorHAnsi" w:hAnsiTheme="minorHAnsi" w:cstheme="minorHAnsi"/>
          <w:sz w:val="24"/>
          <w:szCs w:val="24"/>
        </w:rPr>
        <w:tab/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13.4.3.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A partir do 3º dia a contar da data do recebimento da Ordem de Início da Execução Contratual a que se refere o subitem 9.1, a ser expedido pela </w:t>
      </w:r>
      <w:proofErr w:type="gramStart"/>
      <w:r w:rsidRPr="001A170D">
        <w:rPr>
          <w:rFonts w:asciiTheme="minorHAnsi" w:hAnsiTheme="minorHAnsi" w:cstheme="minorHAnsi"/>
          <w:sz w:val="24"/>
          <w:szCs w:val="24"/>
        </w:rPr>
        <w:t>SEMOB,  as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medições dos serviços serão efetuadas pela Contratada, levando em conta os serviços efetivamente realizados.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118" w:name="_Toc2913403"/>
      <w:bookmarkStart w:id="119" w:name="_Toc2919526"/>
    </w:p>
    <w:p w:rsidR="004D3CB9" w:rsidRPr="001A170D" w:rsidRDefault="004D3CB9" w:rsidP="001A170D">
      <w:pPr>
        <w:pStyle w:val="Ttulo1"/>
        <w:numPr>
          <w:ilvl w:val="0"/>
          <w:numId w:val="8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0" w:name="_Toc79806217"/>
      <w:bookmarkStart w:id="121" w:name="_Toc183324548"/>
      <w:bookmarkStart w:id="122" w:name="_Toc183345836"/>
      <w:bookmarkStart w:id="123" w:name="_Toc273265029"/>
      <w:bookmarkStart w:id="124" w:name="_Toc273265253"/>
      <w:bookmarkStart w:id="125" w:name="_Toc273265391"/>
      <w:bookmarkStart w:id="126" w:name="_Toc273277770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RECEBIMENTO DO OBJETO CONTRATADO</w:t>
      </w:r>
      <w:bookmarkEnd w:id="120"/>
      <w:bookmarkEnd w:id="121"/>
      <w:bookmarkEnd w:id="122"/>
      <w:bookmarkEnd w:id="123"/>
      <w:bookmarkEnd w:id="124"/>
      <w:bookmarkEnd w:id="125"/>
      <w:bookmarkEnd w:id="126"/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27" w:name="_Toc2913408"/>
      <w:bookmarkStart w:id="128" w:name="_Toc2919531"/>
      <w:bookmarkEnd w:id="118"/>
      <w:bookmarkEnd w:id="119"/>
      <w:r w:rsidRPr="001A170D">
        <w:rPr>
          <w:rFonts w:asciiTheme="minorHAnsi" w:hAnsiTheme="minorHAnsi" w:cstheme="minorHAnsi"/>
          <w:sz w:val="24"/>
          <w:szCs w:val="24"/>
        </w:rPr>
        <w:t>14.1.</w:t>
      </w:r>
      <w:r w:rsidRPr="001A170D">
        <w:rPr>
          <w:rFonts w:asciiTheme="minorHAnsi" w:hAnsiTheme="minorHAnsi" w:cstheme="minorHAnsi"/>
          <w:sz w:val="24"/>
          <w:szCs w:val="24"/>
        </w:rPr>
        <w:tab/>
        <w:t>Executado o Contrato que decorrer deste Projeto o seu objeto deverá ser recebido: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14.1.1.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Provisoriamente, pelo responsável pelo acompanhamento e fiscalização, mediante termo circunstanciado, assinando pelas partes em até 15 (quinze) dias da comunicação escrita do contratado, acusando o término do serviço.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14.1.2.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14.1.3.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A Contratada está obrigada a refazer, às suas expensas, no total ou em parte, os serviços em que se verificarem vícios, defeitos ou imperfeições resultantes de falhas de execução ou dos materiais empregados.</w:t>
      </w:r>
    </w:p>
    <w:p w:rsidR="009A153F" w:rsidRPr="001A170D" w:rsidRDefault="009A153F" w:rsidP="009A153F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14.1.4.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O recebimento provisório ou definitivo do objeto do contrato não exclui a responsabilidade civil pela qualidade dos serviços, nem a ético-profissional, pela perfeita execução do contrato.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1A170D">
      <w:pPr>
        <w:pStyle w:val="Ttulo1"/>
        <w:numPr>
          <w:ilvl w:val="0"/>
          <w:numId w:val="8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9" w:name="_Toc79806218"/>
      <w:bookmarkStart w:id="130" w:name="_Toc183324549"/>
      <w:bookmarkStart w:id="131" w:name="_Toc183345837"/>
      <w:bookmarkStart w:id="132" w:name="_Toc273265030"/>
      <w:bookmarkStart w:id="133" w:name="_Toc273265254"/>
      <w:bookmarkStart w:id="134" w:name="_Toc273265392"/>
      <w:bookmarkStart w:id="135" w:name="_Toc273277771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OBRIGAÇÕES DA CONTRATADA</w:t>
      </w:r>
      <w:bookmarkEnd w:id="129"/>
      <w:bookmarkEnd w:id="130"/>
      <w:bookmarkEnd w:id="131"/>
      <w:bookmarkEnd w:id="132"/>
      <w:bookmarkEnd w:id="133"/>
      <w:bookmarkEnd w:id="134"/>
      <w:bookmarkEnd w:id="135"/>
    </w:p>
    <w:bookmarkEnd w:id="127"/>
    <w:bookmarkEnd w:id="128"/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O Contrato que decorrer deste Projeto deverá estabelecer, para a Contratada, pelo menos as seguintes obrigações: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15.1.1.</w:t>
      </w:r>
      <w:r w:rsidRPr="001A170D">
        <w:rPr>
          <w:rFonts w:asciiTheme="minorHAnsi" w:hAnsiTheme="minorHAnsi" w:cstheme="minorHAnsi"/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15.1.2.</w:t>
      </w:r>
      <w:r w:rsidRPr="001A170D">
        <w:rPr>
          <w:rFonts w:asciiTheme="minorHAnsi" w:hAnsiTheme="minorHAnsi" w:cstheme="minorHAnsi"/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15.1.3.</w:t>
      </w:r>
      <w:r w:rsidRPr="001A170D">
        <w:rPr>
          <w:rFonts w:asciiTheme="minorHAnsi" w:hAnsiTheme="minorHAnsi" w:cstheme="minorHAnsi"/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15.1.4.</w:t>
      </w:r>
      <w:r w:rsidRPr="001A170D">
        <w:rPr>
          <w:rFonts w:asciiTheme="minorHAnsi" w:hAnsiTheme="minorHAnsi" w:cstheme="minorHAnsi"/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15.1.5.</w:t>
      </w:r>
      <w:r w:rsidRPr="001A170D">
        <w:rPr>
          <w:rFonts w:asciiTheme="minorHAnsi" w:hAnsiTheme="minorHAnsi" w:cstheme="minorHAnsi"/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15.1.6.</w:t>
      </w:r>
      <w:r w:rsidRPr="001A170D">
        <w:rPr>
          <w:rFonts w:asciiTheme="minorHAnsi" w:hAnsiTheme="minorHAnsi" w:cstheme="minorHAnsi"/>
          <w:sz w:val="24"/>
          <w:szCs w:val="24"/>
        </w:rPr>
        <w:tab/>
        <w:t>Atender aos pedidos fundamentados do Município para substituir ou afastar quaisquer de seus empregados;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15.1.7.</w:t>
      </w:r>
      <w:r w:rsidRPr="001A170D">
        <w:rPr>
          <w:rFonts w:asciiTheme="minorHAnsi" w:hAnsiTheme="minorHAnsi" w:cstheme="minorHAnsi"/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15.2. </w:t>
      </w:r>
      <w:r w:rsidRPr="001A170D">
        <w:rPr>
          <w:rFonts w:asciiTheme="minorHAnsi" w:hAnsiTheme="minorHAnsi" w:cstheme="minorHAnsi"/>
          <w:sz w:val="24"/>
          <w:szCs w:val="24"/>
        </w:rPr>
        <w:tab/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15.3.1.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Executar o objeto deste Projeto Básico com zelo, diligência e economia, procedendo sempre de acordo com a melhor técnica aplicável a serviços dessa natureza, 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15.3.2.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Acatar as determinações da fiscalização do Município no sentido de substituir, de imediato, os serviços feitos com vícios, defeitos ou imperfeições;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15.3.3.</w:t>
      </w:r>
      <w:r w:rsidRPr="001A170D">
        <w:rPr>
          <w:rFonts w:asciiTheme="minorHAnsi" w:hAnsiTheme="minorHAnsi" w:cstheme="minorHAnsi"/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15.3.4.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Arcar com o ônus decorrente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15.3.5.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Responder, por si e por seus sucessores, integralmente e em qualquer caso, por todos os danos e prejuízos, de qualquer natureza, causados por seus empregados ou prepostos ao Município ou a terceiros;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15.4.</w:t>
      </w:r>
      <w:r w:rsidRPr="001A170D">
        <w:rPr>
          <w:rFonts w:asciiTheme="minorHAnsi" w:hAnsiTheme="minorHAnsi" w:cstheme="minorHAnsi"/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15.5.</w:t>
      </w:r>
      <w:r w:rsidRPr="001A170D">
        <w:rPr>
          <w:rFonts w:asciiTheme="minorHAnsi" w:hAnsiTheme="minorHAnsi" w:cstheme="minorHAnsi"/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15.5.1.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Efetuar os serviços objeto deste Projeto Básico obedecendo fiel e integralmente a todas as condições nele estabelecidas, bem como, as instruções e determinações expedidas pela fiscalização do Município;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15.6.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 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15.7.</w:t>
      </w:r>
      <w:r w:rsidRPr="001A170D">
        <w:rPr>
          <w:rFonts w:asciiTheme="minorHAnsi" w:hAnsiTheme="minorHAnsi" w:cstheme="minorHAnsi"/>
          <w:sz w:val="24"/>
          <w:szCs w:val="24"/>
        </w:rPr>
        <w:tab/>
        <w:t>Fornecer, às suas expensas, todos os materiais de proteção e segurança do trabalho, indispensáveis para a execução do Contrato que vier a ser celebrado, em quantidades compatíveis com o número de pessoas empregadas;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15.8. 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</w:t>
      </w:r>
      <w:r w:rsidRPr="001A170D">
        <w:rPr>
          <w:rFonts w:asciiTheme="minorHAnsi" w:hAnsiTheme="minorHAnsi" w:cstheme="minorHAnsi"/>
          <w:sz w:val="24"/>
          <w:szCs w:val="24"/>
        </w:rPr>
        <w:tab/>
        <w:t>Manter no local da administração da execução contratual: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Livro de Ocorrências Diárias;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15.9.2.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Cópia do contrato e dos documentos que o integram;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15.9.3.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Registro das alterações regularmente autorizadas;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15.9.4.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Arquivo ordenado das notas de serviços, relatórios, pareceres, cópias das correspondências trocadas com a Fiscalização;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15.9.5.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Cronograma de Desembolso Máximo por Período;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15.9.6.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Folhas de medições realizadas;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15.10.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Lançar, diariamente, no Livro de Ocorrências, todas as ocorrências relativas à execução dos serviços, tais como anormalidades, chuvas, substituições de empregados, etc.;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</w:t>
      </w:r>
      <w:r w:rsidRPr="001A170D">
        <w:rPr>
          <w:rFonts w:asciiTheme="minorHAnsi" w:hAnsiTheme="minorHAnsi" w:cstheme="minorHAnsi"/>
          <w:sz w:val="24"/>
          <w:szCs w:val="24"/>
        </w:rPr>
        <w:tab/>
        <w:t>Correrão por conta, responsabilidade e risco da contratada as consequências de imprudência, imperícia ou negligência sua e de seus empregados ou prepostos, notadamente: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15.11.1. Má qualidade dos serviços prestados;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15.11.2. Violação do direito de propriedade industrial;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15.11.3. Furto, perda, roubo, deteriorações ou avarias de materiais ou equipamentos;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15.11.4. Ato ilícito seu, de seus empregados ou de prepostos, que tenham reflexos danosos para o cumprimento da execução contratual;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15.11.5. Acidentes de qualquer natureza com materiais ou equipamentos, com empregados seus ou com terceiros, na execução dos serviços necessários a execução contratual, ou em decorrência da execução deles;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15.11.6. 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15.12.</w:t>
      </w:r>
      <w:r w:rsidRPr="001A170D">
        <w:rPr>
          <w:rFonts w:asciiTheme="minorHAnsi" w:hAnsiTheme="minorHAnsi" w:cstheme="minorHAnsi"/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15.13.</w:t>
      </w:r>
      <w:r w:rsidRPr="001A170D">
        <w:rPr>
          <w:rFonts w:asciiTheme="minorHAnsi" w:hAnsiTheme="minorHAnsi" w:cstheme="minorHAnsi"/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B316F1" w:rsidRPr="001A170D" w:rsidRDefault="00B316F1" w:rsidP="00B316F1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15.14.</w:t>
      </w:r>
      <w:r w:rsidRPr="001A170D">
        <w:rPr>
          <w:rFonts w:asciiTheme="minorHAnsi" w:hAnsiTheme="minorHAnsi" w:cstheme="minorHAnsi"/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B316F1" w:rsidRPr="001A170D" w:rsidRDefault="00B316F1" w:rsidP="00555F9E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15.15.</w:t>
      </w:r>
      <w:r w:rsidRPr="001A170D">
        <w:rPr>
          <w:rFonts w:asciiTheme="minorHAnsi" w:hAnsiTheme="minorHAnsi" w:cstheme="minorHAnsi"/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E82FF8" w:rsidRPr="001A170D" w:rsidRDefault="00E82FF8" w:rsidP="00E82FF8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15.16. Apresentar ao Município, sempre que solicitado, os documentos comprobatórios de regulamentação do Programa de Controle Médico de Saúde Ocupacional e do Programa de Prevenção de Riscos Ambientais;</w:t>
      </w:r>
    </w:p>
    <w:p w:rsidR="00E82FF8" w:rsidRPr="001A170D" w:rsidRDefault="00E82FF8" w:rsidP="00E82FF8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15.17.</w:t>
      </w:r>
      <w:r w:rsidRPr="001A170D">
        <w:rPr>
          <w:rFonts w:asciiTheme="minorHAnsi" w:hAnsiTheme="minorHAnsi" w:cstheme="minorHAnsi"/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1A170D">
      <w:pPr>
        <w:pStyle w:val="Ttulo1"/>
        <w:numPr>
          <w:ilvl w:val="0"/>
          <w:numId w:val="8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36" w:name="_Toc79806219"/>
      <w:bookmarkStart w:id="137" w:name="_Toc183324550"/>
      <w:bookmarkStart w:id="138" w:name="_Toc183345838"/>
      <w:bookmarkStart w:id="139" w:name="_Toc273265031"/>
      <w:bookmarkStart w:id="140" w:name="_Toc273265255"/>
      <w:bookmarkStart w:id="141" w:name="_Toc273265393"/>
      <w:bookmarkStart w:id="142" w:name="_Toc273277772"/>
      <w:r w:rsidRPr="001A170D">
        <w:rPr>
          <w:rFonts w:asciiTheme="minorHAnsi" w:hAnsiTheme="minorHAnsi" w:cstheme="minorHAnsi"/>
          <w:color w:val="000000" w:themeColor="text1"/>
          <w:sz w:val="24"/>
          <w:szCs w:val="24"/>
        </w:rPr>
        <w:t>SANÇÕES ADMINISTRATIVAS</w:t>
      </w:r>
      <w:bookmarkEnd w:id="136"/>
      <w:bookmarkEnd w:id="137"/>
      <w:bookmarkEnd w:id="138"/>
      <w:bookmarkEnd w:id="139"/>
      <w:bookmarkEnd w:id="140"/>
      <w:bookmarkEnd w:id="141"/>
      <w:bookmarkEnd w:id="142"/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43" w:name="_Hlk522110158"/>
      <w:r w:rsidRPr="001A170D">
        <w:rPr>
          <w:rFonts w:asciiTheme="minorHAnsi" w:hAnsiTheme="minorHAnsi" w:cstheme="minorHAnsi"/>
          <w:sz w:val="24"/>
          <w:szCs w:val="24"/>
        </w:rPr>
        <w:t>16.1.</w:t>
      </w:r>
      <w:r w:rsidRPr="001A170D">
        <w:rPr>
          <w:rFonts w:asciiTheme="minorHAnsi" w:hAnsiTheme="minorHAnsi" w:cstheme="minorHAnsi"/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16.1.1.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Advertência, e 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16.1.2. Multa, e poderá ser aplicada pela Secretaria Municipal de Obras, quando do cometimento das seguintes infrações:</w:t>
      </w:r>
    </w:p>
    <w:bookmarkEnd w:id="143"/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1A170D">
        <w:rPr>
          <w:rFonts w:asciiTheme="minorHAnsi" w:hAnsiTheme="minorHAnsi" w:cstheme="minorHAnsi"/>
          <w:sz w:val="24"/>
          <w:szCs w:val="24"/>
        </w:rPr>
        <w:t>a  –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 Não cumprimento no todo ou em parte do contido neste projeto;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1A170D">
        <w:rPr>
          <w:rFonts w:asciiTheme="minorHAnsi" w:hAnsiTheme="minorHAnsi" w:cstheme="minorHAnsi"/>
          <w:sz w:val="24"/>
          <w:szCs w:val="24"/>
        </w:rPr>
        <w:t>–  Falta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de apólice de seguro obrigatório, quando for o caso;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c </w:t>
      </w:r>
      <w:proofErr w:type="gramStart"/>
      <w:r w:rsidRPr="001A170D">
        <w:rPr>
          <w:rFonts w:asciiTheme="minorHAnsi" w:hAnsiTheme="minorHAnsi" w:cstheme="minorHAnsi"/>
          <w:sz w:val="24"/>
          <w:szCs w:val="24"/>
        </w:rPr>
        <w:t>–  Desautorizar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ordens ou recusar documentos da fiscalização;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d – Descumprir, na execução dos serviços, as especificações técnicas estabelecidas neste projeto, bem como em qualquer norma técnica oficial vinculante;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e – Deixar de observar, na execução dos serviços exigências das legislações do Município, do Estado ou Federal;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f - Manutenção em serviço de empregados cujo afastamento tenha sido exigido pela Fiscalização, na forma prevista no contrato;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h - Deixar de cumprir, sem motivo justificado, os prazos parciais ou totais pactuados;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1A170D">
        <w:rPr>
          <w:rFonts w:asciiTheme="minorHAnsi" w:hAnsiTheme="minorHAnsi" w:cstheme="minorHAnsi"/>
          <w:sz w:val="24"/>
          <w:szCs w:val="24"/>
        </w:rPr>
        <w:t>i  -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 Manter servidor no horário de trabalho sem o uniforme estabelecido;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j </w:t>
      </w:r>
      <w:r w:rsidR="003F0D0B" w:rsidRPr="001A170D">
        <w:rPr>
          <w:rFonts w:asciiTheme="minorHAnsi" w:hAnsiTheme="minorHAnsi" w:cstheme="minorHAnsi"/>
          <w:sz w:val="24"/>
          <w:szCs w:val="24"/>
        </w:rPr>
        <w:t>- Incontinência</w:t>
      </w:r>
      <w:r w:rsidRPr="001A170D">
        <w:rPr>
          <w:rFonts w:asciiTheme="minorHAnsi" w:hAnsiTheme="minorHAnsi" w:cstheme="minorHAnsi"/>
          <w:sz w:val="24"/>
          <w:szCs w:val="24"/>
        </w:rPr>
        <w:t xml:space="preserve"> pública de qualquer preposto da Contratada;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k - Deixar de apresentar à fiscalização da execução contratual, quando solicitada, documentação exigida por lei;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1A170D">
        <w:rPr>
          <w:rFonts w:asciiTheme="minorHAnsi" w:hAnsiTheme="minorHAnsi" w:cstheme="minorHAnsi"/>
          <w:sz w:val="24"/>
          <w:szCs w:val="24"/>
        </w:rPr>
        <w:t>l  -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Não fixar em local regulamentar ou manter encobertos documentos cuja exibição seja exigível por Lei;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m - Deixar de designar preposto para acompanhar a execução da obra, nos termos do disposto no art. 68 da Lei Nacional nº 8.666/93;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o - Deixar de promover a identificação de seus empregados na forma que vier a ser estabelecida pela fiscalização;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16.1.2.1.  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16.1.3.</w:t>
      </w:r>
      <w:r w:rsidRPr="001A170D">
        <w:rPr>
          <w:rFonts w:asciiTheme="minorHAnsi" w:hAnsiTheme="minorHAnsi" w:cstheme="minorHAnsi"/>
          <w:sz w:val="24"/>
          <w:szCs w:val="24"/>
        </w:rPr>
        <w:tab/>
        <w:t xml:space="preserve">  Declaração de inidoneidade.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16.1.3.1.  A pena de declaração de inidoneidade aplicar-se-á nos casos de: 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a - Condenação definitiva de qualquer diretor, sócio-gerente ou procurador com poderes de gestão e decisão em nome da empresa contratada, por ter praticado, por meios dolosos, </w:t>
      </w:r>
      <w:r w:rsidRPr="001A170D">
        <w:rPr>
          <w:rFonts w:asciiTheme="minorHAnsi" w:hAnsiTheme="minorHAnsi" w:cstheme="minorHAnsi"/>
          <w:sz w:val="24"/>
          <w:szCs w:val="24"/>
        </w:rPr>
        <w:lastRenderedPageBreak/>
        <w:t>fraude fiscal no recolhimento de quaisquer tributos, desde que não seja imediatamente afastado;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1A170D">
        <w:rPr>
          <w:rFonts w:asciiTheme="minorHAnsi" w:hAnsiTheme="minorHAnsi" w:cstheme="minorHAnsi"/>
          <w:sz w:val="24"/>
          <w:szCs w:val="24"/>
        </w:rPr>
        <w:t>-  Condenação</w:t>
      </w:r>
      <w:proofErr w:type="gramEnd"/>
      <w:r w:rsidRPr="001A170D">
        <w:rPr>
          <w:rFonts w:asciiTheme="minorHAnsi" w:hAnsiTheme="minorHAnsi" w:cstheme="minorHAnsi"/>
          <w:sz w:val="24"/>
          <w:szCs w:val="24"/>
        </w:rPr>
        <w:t xml:space="preserve"> criminal de qualquer diretor, sócio-gerente ou procurador com poderes de gestão e decisão em nome da empresa contratada, por crime doloso contra a vida, transitada em julgado, desde que não seja imediatamente afastado;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c - Prática de atos ilícitos visando a frustrar os objetivos da licitação;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e - 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4D3CB9" w:rsidRPr="001A170D" w:rsidRDefault="004D3CB9" w:rsidP="009076E3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</w:p>
    <w:p w:rsidR="004D3CB9" w:rsidRPr="001A170D" w:rsidRDefault="004D3CB9" w:rsidP="001A170D">
      <w:pPr>
        <w:pStyle w:val="Ttulo2"/>
        <w:numPr>
          <w:ilvl w:val="0"/>
          <w:numId w:val="8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aps/>
          <w:color w:val="000000" w:themeColor="text1"/>
        </w:rPr>
      </w:pPr>
      <w:bookmarkStart w:id="144" w:name="_Toc273277777"/>
      <w:bookmarkStart w:id="145" w:name="_Toc273265398"/>
      <w:bookmarkStart w:id="146" w:name="_Toc273265260"/>
      <w:bookmarkStart w:id="147" w:name="_Toc273265036"/>
      <w:bookmarkStart w:id="148" w:name="_Toc183345843"/>
      <w:bookmarkStart w:id="149" w:name="_Toc183324555"/>
      <w:r w:rsidRPr="001A170D">
        <w:rPr>
          <w:rFonts w:asciiTheme="minorHAnsi" w:hAnsiTheme="minorHAnsi" w:cstheme="minorHAnsi"/>
          <w:b/>
          <w:caps/>
          <w:color w:val="000000" w:themeColor="text1"/>
        </w:rPr>
        <w:t>Outras considerações sobre infrações</w:t>
      </w:r>
      <w:bookmarkEnd w:id="144"/>
      <w:bookmarkEnd w:id="145"/>
      <w:bookmarkEnd w:id="146"/>
      <w:bookmarkEnd w:id="147"/>
      <w:bookmarkEnd w:id="148"/>
      <w:bookmarkEnd w:id="149"/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17.1.</w:t>
      </w:r>
      <w:r w:rsidRPr="001A170D">
        <w:rPr>
          <w:rFonts w:asciiTheme="minorHAnsi" w:hAnsiTheme="minorHAnsi" w:cstheme="minorHAnsi"/>
          <w:sz w:val="24"/>
          <w:szCs w:val="24"/>
        </w:rPr>
        <w:tab/>
        <w:t>Cometidas, simultaneamente, duas ou mais infrações, aplicar-se-á a penalidade correspondente a cada uma delas.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17.2.</w:t>
      </w:r>
      <w:r w:rsidRPr="001A170D">
        <w:rPr>
          <w:rFonts w:asciiTheme="minorHAnsi" w:hAnsiTheme="minorHAnsi" w:cstheme="minorHAnsi"/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17.3.</w:t>
      </w:r>
      <w:r w:rsidRPr="001A170D">
        <w:rPr>
          <w:rFonts w:asciiTheme="minorHAnsi" w:hAnsiTheme="minorHAnsi" w:cstheme="minorHAnsi"/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17.4.</w:t>
      </w:r>
      <w:r w:rsidRPr="001A170D">
        <w:rPr>
          <w:rFonts w:asciiTheme="minorHAnsi" w:hAnsiTheme="minorHAnsi" w:cstheme="minorHAnsi"/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17.5.</w:t>
      </w:r>
      <w:r w:rsidRPr="001A170D">
        <w:rPr>
          <w:rFonts w:asciiTheme="minorHAnsi" w:hAnsiTheme="minorHAnsi" w:cstheme="minorHAnsi"/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496665" w:rsidRPr="001A170D" w:rsidRDefault="00496665" w:rsidP="00496665">
      <w:pPr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17.6.</w:t>
      </w:r>
      <w:r w:rsidRPr="001A170D">
        <w:rPr>
          <w:rFonts w:asciiTheme="minorHAnsi" w:hAnsiTheme="minorHAnsi" w:cstheme="minorHAnsi"/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496665" w:rsidRPr="001A170D" w:rsidRDefault="00496665" w:rsidP="00947200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lastRenderedPageBreak/>
        <w:t>17.7.</w:t>
      </w:r>
      <w:r w:rsidRPr="001A170D">
        <w:rPr>
          <w:rFonts w:asciiTheme="minorHAnsi" w:hAnsiTheme="minorHAnsi" w:cstheme="minorHAnsi"/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496665" w:rsidRDefault="00496665" w:rsidP="00947200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17.8.</w:t>
      </w:r>
      <w:r w:rsidRPr="001A170D">
        <w:rPr>
          <w:rFonts w:asciiTheme="minorHAnsi" w:hAnsiTheme="minorHAnsi" w:cstheme="minorHAnsi"/>
          <w:sz w:val="24"/>
          <w:szCs w:val="24"/>
        </w:rPr>
        <w:tab/>
        <w:t>A autuação da infração não desobriga à Contratada de sanar imediatamente a falta que lhe deu origem;</w:t>
      </w:r>
      <w:r w:rsidRPr="001A170D">
        <w:rPr>
          <w:rFonts w:asciiTheme="minorHAnsi" w:hAnsiTheme="minorHAnsi" w:cstheme="minorHAnsi"/>
          <w:sz w:val="24"/>
          <w:szCs w:val="24"/>
        </w:rPr>
        <w:tab/>
      </w:r>
    </w:p>
    <w:p w:rsidR="00947200" w:rsidRDefault="00947200" w:rsidP="00947200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F786B" w:rsidRPr="001A170D" w:rsidRDefault="000F786B" w:rsidP="00947200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A170D">
        <w:rPr>
          <w:rFonts w:asciiTheme="minorHAnsi" w:hAnsiTheme="minorHAnsi" w:cstheme="minorHAnsi"/>
          <w:b/>
          <w:sz w:val="24"/>
          <w:szCs w:val="24"/>
        </w:rPr>
        <w:t>18.</w:t>
      </w:r>
      <w:r w:rsidRPr="001A170D">
        <w:rPr>
          <w:rFonts w:asciiTheme="minorHAnsi" w:hAnsiTheme="minorHAnsi" w:cstheme="minorHAnsi"/>
          <w:sz w:val="24"/>
          <w:szCs w:val="24"/>
        </w:rPr>
        <w:tab/>
      </w:r>
      <w:r w:rsidRPr="001A170D">
        <w:rPr>
          <w:rFonts w:asciiTheme="minorHAnsi" w:hAnsiTheme="minorHAnsi" w:cstheme="minorHAnsi"/>
          <w:b/>
          <w:sz w:val="24"/>
          <w:szCs w:val="24"/>
        </w:rPr>
        <w:t>GARANTIA</w:t>
      </w:r>
    </w:p>
    <w:p w:rsidR="00947200" w:rsidRDefault="000F786B" w:rsidP="00947200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170D">
        <w:rPr>
          <w:rFonts w:asciiTheme="minorHAnsi" w:hAnsiTheme="minorHAnsi" w:cstheme="minorHAnsi"/>
          <w:sz w:val="24"/>
          <w:szCs w:val="24"/>
        </w:rPr>
        <w:t>Os serviços contratados terão garantia pelo período de 5 anos, conforme definido pelo art. 618 do Código Civil, no qual os executores têm responsabilidade objetiva pelos defeitos verificados nas obras.</w:t>
      </w:r>
    </w:p>
    <w:p w:rsidR="00947200" w:rsidRDefault="00947200" w:rsidP="00947200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4D3CB9" w:rsidRPr="001A170D" w:rsidRDefault="000F786B" w:rsidP="00947200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A170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19. </w:t>
      </w:r>
      <w:r w:rsidR="004D3CB9" w:rsidRPr="001A170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DAS DEFINIÇÕES GERAIS:</w:t>
      </w:r>
    </w:p>
    <w:p w:rsidR="000F786B" w:rsidRPr="001A170D" w:rsidRDefault="000F786B" w:rsidP="000F786B">
      <w:pPr>
        <w:pStyle w:val="PargrafodaLista"/>
        <w:keepNext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0F786B" w:rsidRPr="001A170D" w:rsidRDefault="000F786B" w:rsidP="000F786B">
      <w:pPr>
        <w:pStyle w:val="PargrafodaLista"/>
        <w:keepNext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0F786B" w:rsidRPr="001A170D" w:rsidRDefault="000F786B" w:rsidP="000F786B">
      <w:pPr>
        <w:pStyle w:val="PargrafodaLista"/>
        <w:keepNext/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4D3CB9" w:rsidRPr="001A170D" w:rsidRDefault="004D3CB9" w:rsidP="000F786B">
      <w:pPr>
        <w:pStyle w:val="Texto"/>
        <w:keepNext/>
        <w:numPr>
          <w:ilvl w:val="1"/>
          <w:numId w:val="9"/>
        </w:numPr>
        <w:spacing w:before="0" w:after="0"/>
        <w:ind w:left="72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CONTRATANTE: PREFEITURA MUNICIPAL DE SAQUAREMA</w:t>
      </w:r>
    </w:p>
    <w:p w:rsidR="004D3CB9" w:rsidRPr="001A170D" w:rsidRDefault="004D3CB9" w:rsidP="000F786B">
      <w:pPr>
        <w:pStyle w:val="Texto"/>
        <w:keepNext/>
        <w:numPr>
          <w:ilvl w:val="1"/>
          <w:numId w:val="9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1A170D">
        <w:rPr>
          <w:rFonts w:asciiTheme="minorHAnsi" w:hAnsiTheme="minorHAnsi" w:cstheme="minorHAnsi"/>
          <w:color w:val="000000" w:themeColor="text1"/>
          <w:szCs w:val="24"/>
        </w:rPr>
        <w:t>CONTRATADA: EMPRESA VENCEDORA DO CERTAME LICITATÓRIO.</w:t>
      </w:r>
    </w:p>
    <w:p w:rsidR="004D3CB9" w:rsidRPr="001A170D" w:rsidRDefault="004D3CB9" w:rsidP="000F786B">
      <w:pPr>
        <w:pStyle w:val="PargrafodaLista"/>
        <w:numPr>
          <w:ilvl w:val="1"/>
          <w:numId w:val="9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4D3CB9" w:rsidRPr="001A170D" w:rsidRDefault="004D3CB9" w:rsidP="000F786B">
      <w:pPr>
        <w:pStyle w:val="PargrafodaLista"/>
        <w:numPr>
          <w:ilvl w:val="1"/>
          <w:numId w:val="9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B912DF"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</w:t>
      </w: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como se aqui tivessem sido transcritas, devendo</w:t>
      </w:r>
      <w:r w:rsidR="00B912DF"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</w:t>
      </w: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a Contratada delas ter conhecimento antes do ato passando a ser parte integrante e complementar ao presente Projeto Básico.</w:t>
      </w:r>
    </w:p>
    <w:p w:rsidR="004D3CB9" w:rsidRPr="001A170D" w:rsidRDefault="004D3CB9" w:rsidP="000F786B">
      <w:pPr>
        <w:pStyle w:val="PargrafodaLista"/>
        <w:numPr>
          <w:ilvl w:val="1"/>
          <w:numId w:val="9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6B7AD3"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inexequíveis</w:t>
      </w:r>
      <w:r w:rsidRPr="001A170D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de acordo com o prescrito no art.° 48 da Lei 8666/93.</w:t>
      </w:r>
    </w:p>
    <w:p w:rsidR="00947200" w:rsidRPr="00947200" w:rsidRDefault="00947200" w:rsidP="00947200">
      <w:pPr>
        <w:spacing w:after="0" w:line="360" w:lineRule="auto"/>
        <w:jc w:val="center"/>
        <w:rPr>
          <w:rFonts w:asciiTheme="minorHAnsi" w:hAnsiTheme="minorHAnsi" w:cstheme="minorHAnsi"/>
          <w:sz w:val="10"/>
          <w:szCs w:val="10"/>
        </w:rPr>
      </w:pPr>
    </w:p>
    <w:sectPr w:rsidR="00947200" w:rsidRPr="00947200" w:rsidSect="00EE65B7">
      <w:headerReference w:type="default" r:id="rId8"/>
      <w:footerReference w:type="default" r:id="rId9"/>
      <w:pgSz w:w="11906" w:h="16838"/>
      <w:pgMar w:top="882" w:right="1274" w:bottom="1702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561" w:rsidRDefault="00734561" w:rsidP="00636DFF">
      <w:pPr>
        <w:spacing w:after="0" w:line="240" w:lineRule="auto"/>
      </w:pPr>
      <w:r>
        <w:separator/>
      </w:r>
    </w:p>
  </w:endnote>
  <w:endnote w:type="continuationSeparator" w:id="0">
    <w:p w:rsidR="00734561" w:rsidRDefault="00734561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A52330" w:rsidP="00512CC4">
    <w:pPr>
      <w:pStyle w:val="SemEspaamento"/>
    </w:pPr>
    <w:r>
      <w:rPr>
        <w:noProof/>
        <w:lang w:eastAsia="pt-BR"/>
      </w:rPr>
      <w:drawing>
        <wp:inline distT="0" distB="0" distL="0" distR="0" wp14:anchorId="7D359030" wp14:editId="0AE97F65">
          <wp:extent cx="6051712" cy="704215"/>
          <wp:effectExtent l="0" t="0" r="6350" b="635"/>
          <wp:docPr id="317" name="Imagem 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806" cy="706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561" w:rsidRDefault="00734561" w:rsidP="00636DFF">
      <w:pPr>
        <w:spacing w:after="0" w:line="240" w:lineRule="auto"/>
      </w:pPr>
      <w:r>
        <w:separator/>
      </w:r>
    </w:p>
  </w:footnote>
  <w:footnote w:type="continuationSeparator" w:id="0">
    <w:p w:rsidR="00734561" w:rsidRDefault="00734561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0359F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0B3CE" wp14:editId="0C3EB364">
              <wp:simplePos x="0" y="0"/>
              <wp:positionH relativeFrom="column">
                <wp:posOffset>209550</wp:posOffset>
              </wp:positionH>
              <wp:positionV relativeFrom="paragraph">
                <wp:posOffset>341630</wp:posOffset>
              </wp:positionV>
              <wp:extent cx="4095750" cy="723900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EE65B7" w:rsidRDefault="00906847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</w:t>
                          </w:r>
                          <w:r w:rsidR="00EE65B7">
                            <w:t xml:space="preserve">  </w:t>
                          </w:r>
                          <w:r w:rsidR="00A52330" w:rsidRPr="00EE65B7">
                            <w:rPr>
                              <w:sz w:val="28"/>
                              <w:szCs w:val="28"/>
                            </w:rPr>
                            <w:t>Estado do Rio de Janeiro</w:t>
                          </w:r>
                        </w:p>
                        <w:p w:rsidR="00A52330" w:rsidRPr="00EE65B7" w:rsidRDefault="00A52330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Prefeitura de Saquarema</w:t>
                          </w:r>
                        </w:p>
                        <w:p w:rsidR="00A52330" w:rsidRPr="00EE65B7" w:rsidRDefault="00A52330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Secretaria Municipal de </w:t>
                          </w:r>
                          <w:r w:rsidR="00076018" w:rsidRPr="00EE65B7">
                            <w:rPr>
                              <w:sz w:val="28"/>
                              <w:szCs w:val="28"/>
                            </w:rPr>
                            <w:t>Obras e Urbanismo</w:t>
                          </w:r>
                        </w:p>
                        <w:p w:rsidR="00636DFF" w:rsidRPr="00EE65B7" w:rsidRDefault="00636DFF" w:rsidP="00A52330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0B3C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6.5pt;margin-top:26.9pt;width:322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" filled="f" stroked="f">
              <v:textbox>
                <w:txbxContent>
                  <w:p w:rsidR="00A52330" w:rsidRPr="00EE65B7" w:rsidRDefault="00906847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>
                      <w:t xml:space="preserve">          </w:t>
                    </w:r>
                    <w:r w:rsidR="00EE65B7">
                      <w:t xml:space="preserve">  </w:t>
                    </w:r>
                    <w:r w:rsidR="00A52330" w:rsidRPr="00EE65B7">
                      <w:rPr>
                        <w:sz w:val="28"/>
                        <w:szCs w:val="28"/>
                      </w:rPr>
                      <w:t>Estado do Rio de Janeiro</w:t>
                    </w:r>
                  </w:p>
                  <w:p w:rsidR="00A52330" w:rsidRPr="00EE65B7" w:rsidRDefault="00A52330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Prefeitura de Saquarema</w:t>
                    </w:r>
                  </w:p>
                  <w:p w:rsidR="00A52330" w:rsidRPr="00EE65B7" w:rsidRDefault="00A52330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Secretaria Municipal de </w:t>
                    </w:r>
                    <w:r w:rsidR="00076018" w:rsidRPr="00EE65B7">
                      <w:rPr>
                        <w:sz w:val="28"/>
                        <w:szCs w:val="28"/>
                      </w:rPr>
                      <w:t>Obras e Urbanismo</w:t>
                    </w:r>
                  </w:p>
                  <w:p w:rsidR="00636DFF" w:rsidRPr="00EE65B7" w:rsidRDefault="00636DFF" w:rsidP="00A52330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 w:rsidR="00512CC4">
      <w:rPr>
        <w:noProof/>
        <w:lang w:eastAsia="pt-BR"/>
      </w:rPr>
      <w:drawing>
        <wp:inline distT="0" distB="0" distL="0" distR="0" wp14:anchorId="4EADD556" wp14:editId="7DDE110A">
          <wp:extent cx="5797194" cy="1057275"/>
          <wp:effectExtent l="0" t="0" r="0" b="0"/>
          <wp:docPr id="316" name="Imagem 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2232" cy="1112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636D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32E"/>
    <w:multiLevelType w:val="hybridMultilevel"/>
    <w:tmpl w:val="62ACB8F2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81F"/>
    <w:multiLevelType w:val="multilevel"/>
    <w:tmpl w:val="2466B090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1979775C"/>
    <w:multiLevelType w:val="hybridMultilevel"/>
    <w:tmpl w:val="B7D8902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C8B56EF"/>
    <w:multiLevelType w:val="multilevel"/>
    <w:tmpl w:val="C786D3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491E47CF"/>
    <w:multiLevelType w:val="multilevel"/>
    <w:tmpl w:val="4336CB8E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7B1185"/>
    <w:multiLevelType w:val="multilevel"/>
    <w:tmpl w:val="3612C14E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7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0032D"/>
    <w:rsid w:val="000305B9"/>
    <w:rsid w:val="000359F0"/>
    <w:rsid w:val="00037242"/>
    <w:rsid w:val="00076018"/>
    <w:rsid w:val="000E5117"/>
    <w:rsid w:val="000F02EB"/>
    <w:rsid w:val="000F786B"/>
    <w:rsid w:val="00100C87"/>
    <w:rsid w:val="00102462"/>
    <w:rsid w:val="0014680D"/>
    <w:rsid w:val="001506E7"/>
    <w:rsid w:val="001879C4"/>
    <w:rsid w:val="00193D8E"/>
    <w:rsid w:val="001A170D"/>
    <w:rsid w:val="001B53C9"/>
    <w:rsid w:val="001C3892"/>
    <w:rsid w:val="001C6E54"/>
    <w:rsid w:val="001F6BC3"/>
    <w:rsid w:val="002B0851"/>
    <w:rsid w:val="002C5B95"/>
    <w:rsid w:val="002C72A3"/>
    <w:rsid w:val="00317ED8"/>
    <w:rsid w:val="003203D3"/>
    <w:rsid w:val="0037534D"/>
    <w:rsid w:val="003B46B1"/>
    <w:rsid w:val="003C27CF"/>
    <w:rsid w:val="003D11D8"/>
    <w:rsid w:val="003D1DA1"/>
    <w:rsid w:val="003F0D0B"/>
    <w:rsid w:val="003F1C55"/>
    <w:rsid w:val="003F6CCA"/>
    <w:rsid w:val="00487D1B"/>
    <w:rsid w:val="00496665"/>
    <w:rsid w:val="004B1F83"/>
    <w:rsid w:val="004D3CB9"/>
    <w:rsid w:val="004E3128"/>
    <w:rsid w:val="004E37AF"/>
    <w:rsid w:val="005063C1"/>
    <w:rsid w:val="00512CC4"/>
    <w:rsid w:val="00553A22"/>
    <w:rsid w:val="00555F9E"/>
    <w:rsid w:val="005944B1"/>
    <w:rsid w:val="005C5808"/>
    <w:rsid w:val="005C7647"/>
    <w:rsid w:val="005D0591"/>
    <w:rsid w:val="00614DE8"/>
    <w:rsid w:val="00616F37"/>
    <w:rsid w:val="00636DFF"/>
    <w:rsid w:val="006B7AD3"/>
    <w:rsid w:val="006E7E5D"/>
    <w:rsid w:val="00732594"/>
    <w:rsid w:val="00734561"/>
    <w:rsid w:val="00782750"/>
    <w:rsid w:val="00795FF6"/>
    <w:rsid w:val="007E25DC"/>
    <w:rsid w:val="00845E41"/>
    <w:rsid w:val="00866FF8"/>
    <w:rsid w:val="00872265"/>
    <w:rsid w:val="00891D10"/>
    <w:rsid w:val="00893F9F"/>
    <w:rsid w:val="00894288"/>
    <w:rsid w:val="008C55D5"/>
    <w:rsid w:val="008D0C55"/>
    <w:rsid w:val="008F3257"/>
    <w:rsid w:val="00906847"/>
    <w:rsid w:val="009076E3"/>
    <w:rsid w:val="00915CFE"/>
    <w:rsid w:val="00943849"/>
    <w:rsid w:val="00946363"/>
    <w:rsid w:val="00946F82"/>
    <w:rsid w:val="00947200"/>
    <w:rsid w:val="0096727B"/>
    <w:rsid w:val="009A1234"/>
    <w:rsid w:val="009A153F"/>
    <w:rsid w:val="009A2FEE"/>
    <w:rsid w:val="009B1460"/>
    <w:rsid w:val="009C24D6"/>
    <w:rsid w:val="00A16AF3"/>
    <w:rsid w:val="00A505DC"/>
    <w:rsid w:val="00A52330"/>
    <w:rsid w:val="00A8044B"/>
    <w:rsid w:val="00A82693"/>
    <w:rsid w:val="00A907B1"/>
    <w:rsid w:val="00AE46B4"/>
    <w:rsid w:val="00B07A71"/>
    <w:rsid w:val="00B14C80"/>
    <w:rsid w:val="00B15AF0"/>
    <w:rsid w:val="00B316F1"/>
    <w:rsid w:val="00B912DF"/>
    <w:rsid w:val="00BA34B0"/>
    <w:rsid w:val="00BA7A73"/>
    <w:rsid w:val="00BC464E"/>
    <w:rsid w:val="00C13B65"/>
    <w:rsid w:val="00C23406"/>
    <w:rsid w:val="00C53836"/>
    <w:rsid w:val="00C55E5F"/>
    <w:rsid w:val="00C724E5"/>
    <w:rsid w:val="00C91336"/>
    <w:rsid w:val="00CD235B"/>
    <w:rsid w:val="00CE384F"/>
    <w:rsid w:val="00D20871"/>
    <w:rsid w:val="00D23236"/>
    <w:rsid w:val="00D35409"/>
    <w:rsid w:val="00D61A62"/>
    <w:rsid w:val="00D661BF"/>
    <w:rsid w:val="00D73F48"/>
    <w:rsid w:val="00E1451B"/>
    <w:rsid w:val="00E47BC6"/>
    <w:rsid w:val="00E50BE7"/>
    <w:rsid w:val="00E50E24"/>
    <w:rsid w:val="00E575F4"/>
    <w:rsid w:val="00E60C15"/>
    <w:rsid w:val="00E62819"/>
    <w:rsid w:val="00E7413D"/>
    <w:rsid w:val="00E82FF8"/>
    <w:rsid w:val="00E96166"/>
    <w:rsid w:val="00EA1EF1"/>
    <w:rsid w:val="00EB4136"/>
    <w:rsid w:val="00EE65B7"/>
    <w:rsid w:val="00EE7820"/>
    <w:rsid w:val="00F046B1"/>
    <w:rsid w:val="00F457F6"/>
    <w:rsid w:val="00F6155B"/>
    <w:rsid w:val="00F713F1"/>
    <w:rsid w:val="00F7254A"/>
    <w:rsid w:val="00F95484"/>
    <w:rsid w:val="00FB58C0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65D2AD"/>
  <w15:docId w15:val="{AAEEB49B-6FC2-4815-9A9A-41C9B33F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C9133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91336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"/>
    <w:rsid w:val="00C91336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C91336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PargrafodaLista">
    <w:name w:val="List Paragraph"/>
    <w:basedOn w:val="Normal"/>
    <w:uiPriority w:val="34"/>
    <w:qFormat/>
    <w:rsid w:val="00C91336"/>
    <w:pPr>
      <w:ind w:left="708"/>
    </w:pPr>
  </w:style>
  <w:style w:type="paragraph" w:customStyle="1" w:styleId="Texto">
    <w:name w:val="Texto"/>
    <w:basedOn w:val="Normal"/>
    <w:rsid w:val="00C91336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D059-A0EF-417B-9795-5AF699FE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14</Pages>
  <Words>4183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Luiz barroso oliveira</dc:creator>
  <cp:lastModifiedBy>Jaqueline Gouveia da Silva</cp:lastModifiedBy>
  <cp:revision>19</cp:revision>
  <cp:lastPrinted>2018-10-16T17:30:00Z</cp:lastPrinted>
  <dcterms:created xsi:type="dcterms:W3CDTF">2018-08-15T15:11:00Z</dcterms:created>
  <dcterms:modified xsi:type="dcterms:W3CDTF">2018-10-16T17:33:00Z</dcterms:modified>
</cp:coreProperties>
</file>